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E962" w14:textId="77777777" w:rsidR="0018734E" w:rsidRPr="0018734E" w:rsidRDefault="0018734E" w:rsidP="002731D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ΕΡΩΤΗΜΑΤΟΛΟΓΙΟ ΔΗΜΟΣΙΑΣ ΔΙΑΒΟΥΛΕΥΣΗΣ</w:t>
      </w:r>
    </w:p>
    <w:p w14:paraId="7F4D4092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Επιχειρησιακό Πρόγραμμα Δήμου Ραφήνας – Πικερμίου 2025-2030</w:t>
      </w:r>
    </w:p>
    <w:p w14:paraId="51B3176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Αγαπητή συμπολίτισσα, αγαπητέ συμπολίτη,</w:t>
      </w:r>
    </w:p>
    <w:p w14:paraId="5E968A2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Ο Δήμος Ραφήνας-Πικερμίου εκπονεί το νέο Επιχειρησιακό Πρόγραμμα για την περίοδο 2025-2030, το οποίο θα αποτελέσει το βασικό εργαλείο σχεδιασμού των δράσεων και έργων του Δήμου για τα επόμενα χρόνια.</w:t>
      </w:r>
    </w:p>
    <w:p w14:paraId="503E3CE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Η συμμετοχή σας είναι ιδιαίτερα σημαντική, καθώς οι απόψεις και οι προτάσεις σας θα συμβάλουν στον καθορισμό των αναπτυξιακών προτεραιοτήτων του Δήμου.</w:t>
      </w:r>
    </w:p>
    <w:p w14:paraId="7EB2473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Οι απαντήσεις είναι ανώνυμες και θα χρησιμοποιηθούν αποκλειστικά για τους σκοπούς της δημόσιας διαβούλευσης.</w:t>
      </w:r>
    </w:p>
    <w:p w14:paraId="18642EFB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pict w14:anchorId="2D02FA12">
          <v:rect id="_x0000_i1025" style="width:0;height:1.5pt" o:hralign="center" o:hrstd="t" o:hr="t" fillcolor="#a0a0a0" stroked="f"/>
        </w:pict>
      </w:r>
    </w:p>
    <w:p w14:paraId="566B06A9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Α. ΣΤΟΙΧΕΙΑ ΣΥΜΜΕΤΕΧΟΝΤΑ</w:t>
      </w:r>
    </w:p>
    <w:p w14:paraId="62EB531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1. Ιδιότητα συμμετέχοντα</w:t>
      </w:r>
    </w:p>
    <w:p w14:paraId="78DE8C9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Δημότης / Κάτοικος</w:t>
      </w:r>
    </w:p>
    <w:p w14:paraId="0CC364E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Επαγγελματίας</w:t>
      </w:r>
    </w:p>
    <w:p w14:paraId="3F02BDA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Εκπρόσωπος φορέα ή συλλόγου</w:t>
      </w:r>
    </w:p>
    <w:p w14:paraId="67333B7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Εργαζόμενος στον Δήμο</w:t>
      </w:r>
    </w:p>
    <w:p w14:paraId="337CFEC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Επισκέπτης</w:t>
      </w:r>
    </w:p>
    <w:p w14:paraId="5D45E04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5CB98CB5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2. Δημοτική Ενότητα</w:t>
      </w:r>
    </w:p>
    <w:p w14:paraId="5557ED3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Ραφήνα</w:t>
      </w:r>
    </w:p>
    <w:p w14:paraId="2933712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 xml:space="preserve">□ </w:t>
      </w:r>
      <w:proofErr w:type="spellStart"/>
      <w:r w:rsidRPr="0018734E">
        <w:rPr>
          <w:rFonts w:eastAsia="Times New Roman" w:cs="Times New Roman"/>
          <w:kern w:val="0"/>
          <w:lang w:eastAsia="el-GR"/>
          <w14:ligatures w14:val="none"/>
        </w:rPr>
        <w:t>Πικέρμι</w:t>
      </w:r>
      <w:proofErr w:type="spellEnd"/>
    </w:p>
    <w:p w14:paraId="3588C4C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Άλλη περιοχή</w:t>
      </w:r>
    </w:p>
    <w:p w14:paraId="5AF1D770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3. Ηλικιακή ομάδα</w:t>
      </w:r>
    </w:p>
    <w:p w14:paraId="0AE2D90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18-29</w:t>
      </w:r>
    </w:p>
    <w:p w14:paraId="3BACA64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30-44</w:t>
      </w:r>
    </w:p>
    <w:p w14:paraId="6972D4B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45-64</w:t>
      </w:r>
    </w:p>
    <w:p w14:paraId="755861A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65+</w:t>
      </w:r>
    </w:p>
    <w:p w14:paraId="5AA71B55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664054DC">
          <v:rect id="_x0000_i1026" style="width:0;height:1.5pt" o:hralign="center" o:hrstd="t" o:hr="t" fillcolor="#a0a0a0" stroked="f"/>
        </w:pict>
      </w:r>
    </w:p>
    <w:p w14:paraId="57D079CC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Β. ΓΕΝΙΚΗ ΑΞΙΟΛΟΓΗΣΗ ΤΟΥ ΔΗΜΟΥ</w:t>
      </w:r>
    </w:p>
    <w:p w14:paraId="73DD72DA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4. Πώς αξιολογείτε συνολικά την ποιότητα ζωής στον Δήμο;</w:t>
      </w:r>
    </w:p>
    <w:p w14:paraId="118C1D0B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1 □ Πολύ Κακή</w:t>
      </w:r>
    </w:p>
    <w:p w14:paraId="4742EE9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2 □ Κακή</w:t>
      </w:r>
    </w:p>
    <w:p w14:paraId="6DC8B8A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3 □ Μέτρια</w:t>
      </w:r>
    </w:p>
    <w:p w14:paraId="4861B52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4 □ Καλή</w:t>
      </w:r>
    </w:p>
    <w:p w14:paraId="676FF0E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5 □ Πολύ Καλή</w:t>
      </w:r>
    </w:p>
    <w:p w14:paraId="4C790C2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5. Πόσο ικανοποιημένοι είστε από τις υπηρεσίες του Δήμου;</w:t>
      </w:r>
    </w:p>
    <w:p w14:paraId="5AD33BC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1 □ Καθόλου</w:t>
      </w:r>
    </w:p>
    <w:p w14:paraId="74A85F4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2 □ Λίγο</w:t>
      </w:r>
    </w:p>
    <w:p w14:paraId="7A5C5D3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3 □ Μέτρια</w:t>
      </w:r>
    </w:p>
    <w:p w14:paraId="4471F8C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4 □ Αρκετά</w:t>
      </w:r>
    </w:p>
    <w:p w14:paraId="6360C6D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5 □ Πολύ</w:t>
      </w:r>
    </w:p>
    <w:p w14:paraId="12BA5326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4D047156">
          <v:rect id="_x0000_i1027" style="width:0;height:1.5pt" o:hralign="center" o:hrstd="t" o:hr="t" fillcolor="#a0a0a0" stroked="f"/>
        </w:pict>
      </w:r>
    </w:p>
    <w:p w14:paraId="11148F22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Γ. ΑΞΙΟΛΟΓΗΣΗ ΑΝΑ ΤΟΜΕΑ ΠΟΛΙΤΙΚΗΣ</w:t>
      </w:r>
    </w:p>
    <w:p w14:paraId="5CC3B2E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Παρακαλούμε αξιολογήστε τους παρακάτω τομείς: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1140"/>
        <w:gridCol w:w="573"/>
        <w:gridCol w:w="779"/>
        <w:gridCol w:w="564"/>
        <w:gridCol w:w="1146"/>
      </w:tblGrid>
      <w:tr w:rsidR="0018734E" w:rsidRPr="0018734E" w14:paraId="1D25DA07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B3914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Τομέας</w:t>
            </w:r>
          </w:p>
        </w:tc>
        <w:tc>
          <w:tcPr>
            <w:tcW w:w="0" w:type="auto"/>
            <w:vAlign w:val="center"/>
            <w:hideMark/>
          </w:tcPr>
          <w:p w14:paraId="35D820B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 Κακή</w:t>
            </w:r>
          </w:p>
        </w:tc>
        <w:tc>
          <w:tcPr>
            <w:tcW w:w="0" w:type="auto"/>
            <w:vAlign w:val="center"/>
            <w:hideMark/>
          </w:tcPr>
          <w:p w14:paraId="3F6BC58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Κακή</w:t>
            </w:r>
          </w:p>
        </w:tc>
        <w:tc>
          <w:tcPr>
            <w:tcW w:w="0" w:type="auto"/>
            <w:vAlign w:val="center"/>
            <w:hideMark/>
          </w:tcPr>
          <w:p w14:paraId="2484A21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0F4BC12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Καλή</w:t>
            </w:r>
          </w:p>
        </w:tc>
        <w:tc>
          <w:tcPr>
            <w:tcW w:w="0" w:type="auto"/>
            <w:vAlign w:val="center"/>
            <w:hideMark/>
          </w:tcPr>
          <w:p w14:paraId="683D926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 Καλή</w:t>
            </w:r>
          </w:p>
        </w:tc>
      </w:tr>
      <w:tr w:rsidR="0018734E" w:rsidRPr="0018734E" w14:paraId="624C12A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9EDE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Καθαριότητα</w:t>
            </w:r>
          </w:p>
        </w:tc>
        <w:tc>
          <w:tcPr>
            <w:tcW w:w="0" w:type="auto"/>
            <w:vAlign w:val="center"/>
            <w:hideMark/>
          </w:tcPr>
          <w:p w14:paraId="7398629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80B83D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CCCA2B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8A62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4E7238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378E2E5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41AC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Ηλεκτροφωτισμός</w:t>
            </w:r>
          </w:p>
        </w:tc>
        <w:tc>
          <w:tcPr>
            <w:tcW w:w="0" w:type="auto"/>
            <w:vAlign w:val="center"/>
            <w:hideMark/>
          </w:tcPr>
          <w:p w14:paraId="5034588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3340B4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EA188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5FA703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B009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642592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54E5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Οδικό Δίκτυο</w:t>
            </w:r>
          </w:p>
        </w:tc>
        <w:tc>
          <w:tcPr>
            <w:tcW w:w="0" w:type="auto"/>
            <w:vAlign w:val="center"/>
            <w:hideMark/>
          </w:tcPr>
          <w:p w14:paraId="63BA858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A1F29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0E4ADE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FF033F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D0725C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88C3CEB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4118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Κυκλοφοριακή Οργάνωση</w:t>
            </w:r>
          </w:p>
        </w:tc>
        <w:tc>
          <w:tcPr>
            <w:tcW w:w="0" w:type="auto"/>
            <w:vAlign w:val="center"/>
            <w:hideMark/>
          </w:tcPr>
          <w:p w14:paraId="4C013D6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9CD48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9924FE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D0F48D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E6A8C1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A07F55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9EDF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Πάρκα και κοινόχρηστοι χώροι</w:t>
            </w:r>
          </w:p>
        </w:tc>
        <w:tc>
          <w:tcPr>
            <w:tcW w:w="0" w:type="auto"/>
            <w:vAlign w:val="center"/>
            <w:hideMark/>
          </w:tcPr>
          <w:p w14:paraId="72FC155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CAC1C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C78EB2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E1F45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8665CE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058E89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B22F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Πολιτική Προστασία</w:t>
            </w:r>
          </w:p>
        </w:tc>
        <w:tc>
          <w:tcPr>
            <w:tcW w:w="0" w:type="auto"/>
            <w:vAlign w:val="center"/>
            <w:hideMark/>
          </w:tcPr>
          <w:p w14:paraId="4959C90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48112B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6B6D64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F477B0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4475A1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B281CB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F014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Ύδρευση</w:t>
            </w:r>
          </w:p>
        </w:tc>
        <w:tc>
          <w:tcPr>
            <w:tcW w:w="0" w:type="auto"/>
            <w:vAlign w:val="center"/>
            <w:hideMark/>
          </w:tcPr>
          <w:p w14:paraId="2F41E62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E263CD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BF87DB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6FC84A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0795E6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94268C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27D4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Κοινωνικές Υπηρεσίες</w:t>
            </w:r>
          </w:p>
        </w:tc>
        <w:tc>
          <w:tcPr>
            <w:tcW w:w="0" w:type="auto"/>
            <w:vAlign w:val="center"/>
            <w:hideMark/>
          </w:tcPr>
          <w:p w14:paraId="47EC329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5D3D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30544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2D758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7022B4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2525D40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B7A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Πολιτισμός</w:t>
            </w:r>
          </w:p>
        </w:tc>
        <w:tc>
          <w:tcPr>
            <w:tcW w:w="0" w:type="auto"/>
            <w:vAlign w:val="center"/>
            <w:hideMark/>
          </w:tcPr>
          <w:p w14:paraId="0A66E87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F1742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200C75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ED2F8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045015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E1E94E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0328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Αθλητισμός</w:t>
            </w:r>
          </w:p>
        </w:tc>
        <w:tc>
          <w:tcPr>
            <w:tcW w:w="0" w:type="auto"/>
            <w:vAlign w:val="center"/>
            <w:hideMark/>
          </w:tcPr>
          <w:p w14:paraId="1A2F031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965CF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79B19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9E043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7143AB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951821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2D10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Ψηφιακές Υπηρεσίες</w:t>
            </w:r>
          </w:p>
        </w:tc>
        <w:tc>
          <w:tcPr>
            <w:tcW w:w="0" w:type="auto"/>
            <w:vAlign w:val="center"/>
            <w:hideMark/>
          </w:tcPr>
          <w:p w14:paraId="3C5B0B4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BCDADE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C94D5A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4D528A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8494E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66F979B6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lastRenderedPageBreak/>
        <w:pict w14:anchorId="3E7CBBEC">
          <v:rect id="_x0000_i1028" style="width:0;height:1.5pt" o:hralign="center" o:hrstd="t" o:hr="t" fillcolor="#a0a0a0" stroked="f"/>
        </w:pict>
      </w:r>
    </w:p>
    <w:p w14:paraId="0BBF198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Δ. ΠΡΟΤΕΡΑΙΟΤΗΤΕΣ ΓΙΑ ΤΗΝ ΠΕΡΙΟΔΟ 2025-2030</w:t>
      </w:r>
    </w:p>
    <w:p w14:paraId="3D4324CA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6. Επιλέξτε έως πέντε (5) τομείς που θεωρείτε σημαντικότερους για τον Δήμο.</w:t>
      </w:r>
    </w:p>
    <w:p w14:paraId="53E71D9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Πολιτική Προστασία και Αντιμετώπιση Κινδύνων</w:t>
      </w:r>
    </w:p>
    <w:p w14:paraId="646628C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Κυκλοφοριακές παρεμβάσεις</w:t>
      </w:r>
    </w:p>
    <w:p w14:paraId="3E364F3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Συντήρηση και κατασκευή οδών</w:t>
      </w:r>
    </w:p>
    <w:p w14:paraId="448A39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Αντιπλημμυρικά έργα</w:t>
      </w:r>
    </w:p>
    <w:p w14:paraId="05BDED9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Διαχείριση απορριμμάτων</w:t>
      </w:r>
    </w:p>
    <w:p w14:paraId="6250B4D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Καθαριότητα</w:t>
      </w:r>
    </w:p>
    <w:p w14:paraId="4D356C2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Ψηφιακός μετασχηματισμός</w:t>
      </w:r>
    </w:p>
    <w:p w14:paraId="1583C14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Κοινωνική πολιτική</w:t>
      </w:r>
    </w:p>
    <w:p w14:paraId="7A9BA7B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Υγεία και πρόνοια</w:t>
      </w:r>
    </w:p>
    <w:p w14:paraId="407D5A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Σχολικές υποδομές</w:t>
      </w:r>
    </w:p>
    <w:p w14:paraId="23F6ED8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Αθλητικές εγκαταστάσεις</w:t>
      </w:r>
    </w:p>
    <w:p w14:paraId="5302B8C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Πολιτιστικές δράσεις</w:t>
      </w:r>
    </w:p>
    <w:p w14:paraId="2A7732E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Τουριστική ανάπτυξη</w:t>
      </w:r>
    </w:p>
    <w:p w14:paraId="39E8EA3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Περιβάλλον και πράσινο</w:t>
      </w:r>
    </w:p>
    <w:p w14:paraId="376E041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Επιχειρηματικότητα και απασχόληση</w:t>
      </w:r>
    </w:p>
    <w:p w14:paraId="129FC478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524211BE">
          <v:rect id="_x0000_i1029" style="width:0;height:1.5pt" o:hralign="center" o:hrstd="t" o:hr="t" fillcolor="#a0a0a0" stroked="f"/>
        </w:pict>
      </w:r>
    </w:p>
    <w:p w14:paraId="1640E87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Ε. ΘΕΜΑΤΙΚΕΣ ΠΡΟΤΕΡΑΙΟΤΗΤΕΣ</w:t>
      </w:r>
    </w:p>
    <w:p w14:paraId="5322F1E6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7. Πολιτική Προστασία</w:t>
      </w:r>
    </w:p>
    <w:p w14:paraId="7EA6E82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Πόσο σημαντικά θεωρείτε τα παρακάτω;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946"/>
        <w:gridCol w:w="496"/>
        <w:gridCol w:w="779"/>
        <w:gridCol w:w="787"/>
        <w:gridCol w:w="597"/>
      </w:tblGrid>
      <w:tr w:rsidR="0018734E" w:rsidRPr="0018734E" w14:paraId="39B766B2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24498D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5F2680F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632E35EE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7ED7E01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3ABDFE59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25D36431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35F1C69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B8B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Αντιπυρική προστασία</w:t>
            </w:r>
          </w:p>
        </w:tc>
        <w:tc>
          <w:tcPr>
            <w:tcW w:w="0" w:type="auto"/>
            <w:vAlign w:val="center"/>
            <w:hideMark/>
          </w:tcPr>
          <w:p w14:paraId="2659B9C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39940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AF1F23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EE52D7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90E557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3A0B56D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D762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Αντιπλημμυρική προστασία</w:t>
            </w:r>
          </w:p>
        </w:tc>
        <w:tc>
          <w:tcPr>
            <w:tcW w:w="0" w:type="auto"/>
            <w:vAlign w:val="center"/>
            <w:hideMark/>
          </w:tcPr>
          <w:p w14:paraId="7789F54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93997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372F04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B7988C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81EE5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06BD1117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CF72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Σχέδια έκτακτης ανάγκης</w:t>
            </w:r>
          </w:p>
        </w:tc>
        <w:tc>
          <w:tcPr>
            <w:tcW w:w="0" w:type="auto"/>
            <w:vAlign w:val="center"/>
            <w:hideMark/>
          </w:tcPr>
          <w:p w14:paraId="04837EB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A13E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BF9A00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27D615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F0C524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EFE4BA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541A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Ενημέρωση πολιτών</w:t>
            </w:r>
          </w:p>
        </w:tc>
        <w:tc>
          <w:tcPr>
            <w:tcW w:w="0" w:type="auto"/>
            <w:vAlign w:val="center"/>
            <w:hideMark/>
          </w:tcPr>
          <w:p w14:paraId="61F544A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9581E2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489835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A7FFA1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AAA369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1CAA047E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lastRenderedPageBreak/>
        <w:t>8. Περιβάλλον και Καθαριότητα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0"/>
        <w:gridCol w:w="946"/>
        <w:gridCol w:w="496"/>
        <w:gridCol w:w="779"/>
        <w:gridCol w:w="787"/>
        <w:gridCol w:w="597"/>
      </w:tblGrid>
      <w:tr w:rsidR="0018734E" w:rsidRPr="0018734E" w14:paraId="70EF8FF6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7B04AE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276F55D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753BD4CA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135F4D7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4A2C4A84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203373D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46EBBC2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2CB8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Ανακύκλωση</w:t>
            </w:r>
          </w:p>
        </w:tc>
        <w:tc>
          <w:tcPr>
            <w:tcW w:w="0" w:type="auto"/>
            <w:vAlign w:val="center"/>
            <w:hideMark/>
          </w:tcPr>
          <w:p w14:paraId="1BF7AB6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77662D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BA60D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022F62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84AC17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6BB0449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23E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Καθαρισμός κοινόχρηστων χώρων</w:t>
            </w:r>
          </w:p>
        </w:tc>
        <w:tc>
          <w:tcPr>
            <w:tcW w:w="0" w:type="auto"/>
            <w:vAlign w:val="center"/>
            <w:hideMark/>
          </w:tcPr>
          <w:p w14:paraId="39D4E2F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13C31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31483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9AD2D0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A5D38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201E712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46C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Δενδροφυτεύσεις</w:t>
            </w:r>
          </w:p>
        </w:tc>
        <w:tc>
          <w:tcPr>
            <w:tcW w:w="0" w:type="auto"/>
            <w:vAlign w:val="center"/>
            <w:hideMark/>
          </w:tcPr>
          <w:p w14:paraId="3009698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42273F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8C7208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386A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1609A0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477E67B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A5FE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Ενεργειακή αναβάθμιση δημοτικών κτιρίων</w:t>
            </w:r>
          </w:p>
        </w:tc>
        <w:tc>
          <w:tcPr>
            <w:tcW w:w="0" w:type="auto"/>
            <w:vAlign w:val="center"/>
            <w:hideMark/>
          </w:tcPr>
          <w:p w14:paraId="1F0EDE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766D5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24D28E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526E34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FEA38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575EBD56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9. Κοινωνική Πολιτική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946"/>
        <w:gridCol w:w="496"/>
        <w:gridCol w:w="779"/>
        <w:gridCol w:w="787"/>
        <w:gridCol w:w="597"/>
      </w:tblGrid>
      <w:tr w:rsidR="0018734E" w:rsidRPr="0018734E" w14:paraId="075F3914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9279D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5659E328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516C677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46CB578A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01EA324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1096E1C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0C65C7B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D72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Υποστήριξη ευάλωτων ομάδων</w:t>
            </w:r>
          </w:p>
        </w:tc>
        <w:tc>
          <w:tcPr>
            <w:tcW w:w="0" w:type="auto"/>
            <w:vAlign w:val="center"/>
            <w:hideMark/>
          </w:tcPr>
          <w:p w14:paraId="63CB228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F97F0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88AD01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05CC93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29FED7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AB8C44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CCD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Βοήθεια στο Σπίτι</w:t>
            </w:r>
          </w:p>
        </w:tc>
        <w:tc>
          <w:tcPr>
            <w:tcW w:w="0" w:type="auto"/>
            <w:vAlign w:val="center"/>
            <w:hideMark/>
          </w:tcPr>
          <w:p w14:paraId="2E81DB8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6D0A2F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D07AE8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C0172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4471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76CD0D05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E4A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Δράσεις για ηλικιωμένους</w:t>
            </w:r>
          </w:p>
        </w:tc>
        <w:tc>
          <w:tcPr>
            <w:tcW w:w="0" w:type="auto"/>
            <w:vAlign w:val="center"/>
            <w:hideMark/>
          </w:tcPr>
          <w:p w14:paraId="1F9996F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2411D1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7056D9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64943B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B6CC6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573838F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9651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Δράσεις για νέους</w:t>
            </w:r>
          </w:p>
        </w:tc>
        <w:tc>
          <w:tcPr>
            <w:tcW w:w="0" w:type="auto"/>
            <w:vAlign w:val="center"/>
            <w:hideMark/>
          </w:tcPr>
          <w:p w14:paraId="5327E8F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D211BC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3294A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7DA6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75FCE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0224EB19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AB86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Ισότητα των φύλων</w:t>
            </w:r>
          </w:p>
        </w:tc>
        <w:tc>
          <w:tcPr>
            <w:tcW w:w="0" w:type="auto"/>
            <w:vAlign w:val="center"/>
            <w:hideMark/>
          </w:tcPr>
          <w:p w14:paraId="73D1FF4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A3AD37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DCEFD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EB9A8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9527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5D5BC8DD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10. Αθλητισμός και Πολιτισμός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3"/>
        <w:gridCol w:w="946"/>
        <w:gridCol w:w="496"/>
        <w:gridCol w:w="779"/>
        <w:gridCol w:w="787"/>
        <w:gridCol w:w="597"/>
      </w:tblGrid>
      <w:tr w:rsidR="0018734E" w:rsidRPr="0018734E" w14:paraId="562B6055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35BBA1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196BC4D7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566B2C2B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688A5312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1DA1D77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64D4E39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03568031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B86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Αναβάθμιση αθλητικών εγκαταστάσεων</w:t>
            </w:r>
          </w:p>
        </w:tc>
        <w:tc>
          <w:tcPr>
            <w:tcW w:w="0" w:type="auto"/>
            <w:vAlign w:val="center"/>
            <w:hideMark/>
          </w:tcPr>
          <w:p w14:paraId="0FF947C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9423AB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CD3272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B92684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AB816F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77444670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0859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Νέοι χώροι άθλησης</w:t>
            </w:r>
          </w:p>
        </w:tc>
        <w:tc>
          <w:tcPr>
            <w:tcW w:w="0" w:type="auto"/>
            <w:vAlign w:val="center"/>
            <w:hideMark/>
          </w:tcPr>
          <w:p w14:paraId="65917E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9A6E2E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25C9C9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5EFA49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58B2CD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579536A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F2D2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Πολιτιστικές εκδηλώσεις</w:t>
            </w:r>
          </w:p>
        </w:tc>
        <w:tc>
          <w:tcPr>
            <w:tcW w:w="0" w:type="auto"/>
            <w:vAlign w:val="center"/>
            <w:hideMark/>
          </w:tcPr>
          <w:p w14:paraId="2583EB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0EA13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F0D1D9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534CD1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AC139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17F38F1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1DA2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Ανάδειξη τοπικής ιστορίας και πολιτισμού</w:t>
            </w:r>
          </w:p>
        </w:tc>
        <w:tc>
          <w:tcPr>
            <w:tcW w:w="0" w:type="auto"/>
            <w:vAlign w:val="center"/>
            <w:hideMark/>
          </w:tcPr>
          <w:p w14:paraId="329A0EE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3AE23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D04AB6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303E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0ECA4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28B8352B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4BAF8B07">
          <v:rect id="_x0000_i1030" style="width:0;height:1.5pt" o:hralign="center" o:hrstd="t" o:hr="t" fillcolor="#a0a0a0" stroked="f"/>
        </w:pict>
      </w:r>
    </w:p>
    <w:p w14:paraId="3DDC6E44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ΣΤ. ΕΙΔΙΚΑ ΓΙΑ ΤΗ ΡΑΦΗΝΑ – ΠΙΚΕΡΜΙ</w:t>
      </w:r>
    </w:p>
    <w:p w14:paraId="4C7EF0A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11. Ποια θεωρείτε τα σημαντικότερα προβλήματα του Δήμου;</w:t>
      </w:r>
    </w:p>
    <w:p w14:paraId="3CE3419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(Επιλέξτε έως 5)</w:t>
      </w:r>
    </w:p>
    <w:p w14:paraId="7557E83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Κυκλοφοριακό</w:t>
      </w:r>
    </w:p>
    <w:p w14:paraId="48736B5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Στάθμευση</w:t>
      </w:r>
    </w:p>
    <w:p w14:paraId="0EE952F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Καθαριότητα</w:t>
      </w:r>
    </w:p>
    <w:p w14:paraId="2820218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Πυροπροστασία</w:t>
      </w:r>
    </w:p>
    <w:p w14:paraId="73B2E51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Αντιπλημμυρική προστασία</w:t>
      </w:r>
    </w:p>
    <w:p w14:paraId="310AEA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Οδικό δίκτυο</w:t>
      </w:r>
    </w:p>
    <w:p w14:paraId="0AC416B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Πεζοδρόμια</w:t>
      </w:r>
    </w:p>
    <w:p w14:paraId="1FA7CBC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Δημοτική συγκοινωνία</w:t>
      </w:r>
    </w:p>
    <w:p w14:paraId="0340BF8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Υποδομές ύδρευσης</w:t>
      </w:r>
    </w:p>
    <w:p w14:paraId="6601312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Έλλειψη χώρων πρασίνου</w:t>
      </w:r>
    </w:p>
    <w:p w14:paraId="56C88AF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Αθλητικές εγκαταστάσεις</w:t>
      </w:r>
    </w:p>
    <w:p w14:paraId="668789E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78C360C0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12. Ποιο έργο θεωρείτε ότι πρέπει να υλοποιηθεί κατά προτεραιότητα έως το 2030;</w:t>
      </w:r>
    </w:p>
    <w:p w14:paraId="7A63982A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28755FB0">
          <v:rect id="_x0000_i1031" style="width:0;height:1.5pt" o:hralign="center" o:hrstd="t" o:hr="t" fillcolor="#a0a0a0" stroked="f"/>
        </w:pict>
      </w:r>
    </w:p>
    <w:p w14:paraId="59D16B2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9E4BC1A">
          <v:rect id="_x0000_i1032" style="width:0;height:1.5pt" o:hralign="center" o:hrstd="t" o:hr="t" fillcolor="#a0a0a0" stroked="f"/>
        </w:pict>
      </w:r>
    </w:p>
    <w:p w14:paraId="5209C184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17111122">
          <v:rect id="_x0000_i1033" style="width:0;height:1.5pt" o:hralign="center" o:hrstd="t" o:hr="t" fillcolor="#a0a0a0" stroked="f"/>
        </w:pict>
      </w:r>
    </w:p>
    <w:p w14:paraId="5B51BDD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Ζ. ΑΝΟΙΚΤΕΣ ΠΡΟΤΑΣΕΙΣ</w:t>
      </w:r>
    </w:p>
    <w:p w14:paraId="69EBE519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13. Ποιες παρεμβάσεις θα βελτίωναν περισσότερο την καθημερινότητά σας;</w:t>
      </w:r>
    </w:p>
    <w:p w14:paraId="19C0D8A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04CAF71C">
          <v:rect id="_x0000_i1034" style="width:0;height:1.5pt" o:hralign="center" o:hrstd="t" o:hr="t" fillcolor="#a0a0a0" stroked="f"/>
        </w:pict>
      </w:r>
    </w:p>
    <w:p w14:paraId="16457AE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797691A9">
          <v:rect id="_x0000_i1035" style="width:0;height:1.5pt" o:hralign="center" o:hrstd="t" o:hr="t" fillcolor="#a0a0a0" stroked="f"/>
        </w:pict>
      </w:r>
    </w:p>
    <w:p w14:paraId="0289CFA3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14. Ποιες προτάσεις έχετε για τη βιώσιμη ανάπτυξη του Δήμου;</w:t>
      </w:r>
    </w:p>
    <w:p w14:paraId="7BEF4527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54BEEBD7">
          <v:rect id="_x0000_i1036" style="width:0;height:1.5pt" o:hralign="center" o:hrstd="t" o:hr="t" fillcolor="#a0a0a0" stroked="f"/>
        </w:pict>
      </w:r>
    </w:p>
    <w:p w14:paraId="253CD811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B6A833A">
          <v:rect id="_x0000_i1037" style="width:0;height:1.5pt" o:hralign="center" o:hrstd="t" o:hr="t" fillcolor="#a0a0a0" stroked="f"/>
        </w:pict>
      </w:r>
    </w:p>
    <w:p w14:paraId="2A39C823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15. Άλλες παρατηρήσεις ή προτάσεις</w:t>
      </w:r>
    </w:p>
    <w:p w14:paraId="05BFB6E4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00392609">
          <v:rect id="_x0000_i1038" style="width:0;height:1.5pt" o:hralign="center" o:hrstd="t" o:hr="t" fillcolor="#a0a0a0" stroked="f"/>
        </w:pict>
      </w:r>
    </w:p>
    <w:p w14:paraId="26D809F1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2B74D234">
          <v:rect id="_x0000_i1039" style="width:0;height:1.5pt" o:hralign="center" o:hrstd="t" o:hr="t" fillcolor="#a0a0a0" stroked="f"/>
        </w:pict>
      </w:r>
    </w:p>
    <w:p w14:paraId="49023678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BB0F1CE">
          <v:rect id="_x0000_i1040" style="width:0;height:1.5pt" o:hralign="center" o:hrstd="t" o:hr="t" fillcolor="#a0a0a0" stroked="f"/>
        </w:pict>
      </w:r>
    </w:p>
    <w:p w14:paraId="74F08437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ΤΕΛΙΚΗ ΕΡΩΤΗΣΗ</w:t>
      </w:r>
    </w:p>
    <w:p w14:paraId="4A0D1E07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16. Πιστεύετε ότι η συμμετοχή των πολιτών στον σχεδιασμό του Δήμου πρέπει να ενισχυθεί;</w:t>
      </w:r>
    </w:p>
    <w:p w14:paraId="7445C9A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Ναι</w:t>
      </w:r>
    </w:p>
    <w:p w14:paraId="345721E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Όχι</w:t>
      </w:r>
    </w:p>
    <w:p w14:paraId="0DBD7BE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Ίσως</w:t>
      </w:r>
    </w:p>
    <w:p w14:paraId="394741F5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17. Με ποιους τρόπους;</w:t>
      </w:r>
    </w:p>
    <w:p w14:paraId="7DBA233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Ηλεκτρονικές διαβουλεύσεις</w:t>
      </w:r>
    </w:p>
    <w:p w14:paraId="68E55B8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Τοπικές συνελεύσεις</w:t>
      </w:r>
    </w:p>
    <w:p w14:paraId="41F446F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Θεματικά εργαστήρια</w:t>
      </w:r>
    </w:p>
    <w:p w14:paraId="5354640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Δημοσκοπήσεις</w:t>
      </w:r>
    </w:p>
    <w:p w14:paraId="678E2DA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Συμμετοχικός προϋπολογισμός</w:t>
      </w:r>
    </w:p>
    <w:p w14:paraId="5479E94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63F66C6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Σας ευχαριστούμε για τη συμμετοχή σας στη διαμόρφωση του μέλλοντος του Δήμου Ραφήνας-Πικερμίου.</w:t>
      </w:r>
    </w:p>
    <w:p w14:paraId="2DB271D2" w14:textId="77777777" w:rsidR="000E37BA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</w:p>
    <w:p w14:paraId="77A57C3B" w14:textId="77777777" w:rsidR="00BA1B5E" w:rsidRDefault="00BA1B5E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</w:p>
    <w:p w14:paraId="0B05EB7F" w14:textId="52193FD3" w:rsidR="000E37BA" w:rsidRPr="000E37BA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  <w:r w:rsidRPr="000E37BA">
        <w:rPr>
          <w:rFonts w:ascii="Calibri" w:eastAsia="Times New Roman" w:hAnsi="Calibri" w:cs="Times New Roman"/>
          <w:b/>
          <w:bCs/>
          <w:kern w:val="0"/>
          <w:u w:val="single"/>
          <w:lang w:eastAsia="el-GR"/>
          <w14:ligatures w14:val="none"/>
        </w:rPr>
        <w:t>Το παρόν ερωτηματολόγιο μπορεί να υποβληθεί</w:t>
      </w:r>
      <w:r w:rsidRPr="000E37BA">
        <w:rPr>
          <w:rFonts w:ascii="Calibri" w:eastAsia="Times New Roman" w:hAnsi="Calibri" w:cs="Times New Roman"/>
          <w:kern w:val="0"/>
          <w:lang w:eastAsia="el-GR"/>
          <w14:ligatures w14:val="none"/>
        </w:rPr>
        <w:t>:</w:t>
      </w:r>
    </w:p>
    <w:p w14:paraId="054FD932" w14:textId="705D65AD" w:rsidR="000E37BA" w:rsidRPr="000E37BA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  <w:r w:rsidRPr="000E37BA">
        <w:rPr>
          <w:rFonts w:ascii="Calibri" w:eastAsia="Times New Roman" w:hAnsi="Calibri" w:cs="Times New Roman"/>
          <w:kern w:val="0"/>
          <w:lang w:eastAsia="el-GR"/>
          <w14:ligatures w14:val="none"/>
        </w:rPr>
        <w:t xml:space="preserve">με αποστολή στο email: </w:t>
      </w:r>
      <w:r w:rsidRPr="00BA1B5E">
        <w:rPr>
          <w:rFonts w:ascii="Calibri" w:eastAsia="Times New Roman" w:hAnsi="Calibri" w:cs="Times New Roman"/>
          <w:b/>
          <w:bCs/>
          <w:kern w:val="0"/>
          <w:lang w:val="en-US" w:eastAsia="el-GR"/>
          <w14:ligatures w14:val="none"/>
        </w:rPr>
        <w:t>it</w:t>
      </w:r>
      <w:r w:rsidRPr="00BA1B5E">
        <w:rPr>
          <w:rFonts w:ascii="Calibri" w:eastAsia="Times New Roman" w:hAnsi="Calibri" w:cs="Times New Roman"/>
          <w:b/>
          <w:bCs/>
          <w:kern w:val="0"/>
          <w:lang w:eastAsia="el-GR"/>
          <w14:ligatures w14:val="none"/>
        </w:rPr>
        <w:t>.</w:t>
      </w:r>
      <w:r w:rsidRPr="00BA1B5E">
        <w:rPr>
          <w:rFonts w:ascii="Calibri" w:eastAsia="Times New Roman" w:hAnsi="Calibri" w:cs="Times New Roman"/>
          <w:b/>
          <w:bCs/>
          <w:kern w:val="0"/>
          <w:lang w:val="en-US" w:eastAsia="el-GR"/>
          <w14:ligatures w14:val="none"/>
        </w:rPr>
        <w:t>helpdesk</w:t>
      </w:r>
      <w:r w:rsidRPr="00BA1B5E">
        <w:rPr>
          <w:rFonts w:ascii="Calibri" w:eastAsia="Times New Roman" w:hAnsi="Calibri" w:cs="Times New Roman"/>
          <w:b/>
          <w:bCs/>
          <w:kern w:val="0"/>
          <w:lang w:eastAsia="el-GR"/>
          <w14:ligatures w14:val="none"/>
        </w:rPr>
        <w:t>@</w:t>
      </w:r>
      <w:proofErr w:type="spellStart"/>
      <w:r w:rsidRPr="00BA1B5E">
        <w:rPr>
          <w:rFonts w:ascii="Calibri" w:eastAsia="Times New Roman" w:hAnsi="Calibri" w:cs="Times New Roman"/>
          <w:b/>
          <w:bCs/>
          <w:kern w:val="0"/>
          <w:lang w:val="en-US" w:eastAsia="el-GR"/>
          <w14:ligatures w14:val="none"/>
        </w:rPr>
        <w:t>rafpik</w:t>
      </w:r>
      <w:proofErr w:type="spellEnd"/>
      <w:r w:rsidRPr="00BA1B5E">
        <w:rPr>
          <w:rFonts w:ascii="Calibri" w:eastAsia="Times New Roman" w:hAnsi="Calibri" w:cs="Times New Roman"/>
          <w:b/>
          <w:bCs/>
          <w:kern w:val="0"/>
          <w:lang w:eastAsia="el-GR"/>
          <w14:ligatures w14:val="none"/>
        </w:rPr>
        <w:t>.</w:t>
      </w:r>
      <w:r w:rsidRPr="00BA1B5E">
        <w:rPr>
          <w:rFonts w:ascii="Calibri" w:eastAsia="Times New Roman" w:hAnsi="Calibri" w:cs="Times New Roman"/>
          <w:b/>
          <w:bCs/>
          <w:kern w:val="0"/>
          <w:lang w:val="en-US" w:eastAsia="el-GR"/>
          <w14:ligatures w14:val="none"/>
        </w:rPr>
        <w:t>gr</w:t>
      </w:r>
    </w:p>
    <w:p w14:paraId="634C078A" w14:textId="2112321D" w:rsidR="000E37BA" w:rsidRPr="000E37BA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  <w:r w:rsidRPr="000E37BA">
        <w:rPr>
          <w:rFonts w:ascii="Calibri" w:eastAsia="Times New Roman" w:hAnsi="Calibri" w:cs="Times New Roman"/>
          <w:kern w:val="0"/>
          <w:lang w:eastAsia="el-GR"/>
          <w14:ligatures w14:val="none"/>
        </w:rPr>
        <w:t xml:space="preserve">ή σε έντυπη μορφή στο Δημαρχείο </w:t>
      </w:r>
      <w:r w:rsidRPr="00BA1B5E">
        <w:rPr>
          <w:rFonts w:ascii="Calibri" w:eastAsia="Times New Roman" w:hAnsi="Calibri" w:cs="Times New Roman"/>
          <w:kern w:val="0"/>
          <w:lang w:eastAsia="el-GR"/>
          <w14:ligatures w14:val="none"/>
        </w:rPr>
        <w:t>Ραφήνας-Πικερμίου</w:t>
      </w:r>
    </w:p>
    <w:p w14:paraId="09F53219" w14:textId="77777777" w:rsidR="00513FB5" w:rsidRPr="006D059C" w:rsidRDefault="00513FB5"/>
    <w:sectPr w:rsidR="00513FB5" w:rsidRPr="006D0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4E"/>
    <w:rsid w:val="000E37BA"/>
    <w:rsid w:val="0018734E"/>
    <w:rsid w:val="002731DC"/>
    <w:rsid w:val="003D50AE"/>
    <w:rsid w:val="00513FB5"/>
    <w:rsid w:val="005D304A"/>
    <w:rsid w:val="006D059C"/>
    <w:rsid w:val="00A711F6"/>
    <w:rsid w:val="00B74622"/>
    <w:rsid w:val="00BA1B5E"/>
    <w:rsid w:val="00D054B7"/>
    <w:rsid w:val="00F3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35F9"/>
  <w15:chartTrackingRefBased/>
  <w15:docId w15:val="{32FA8C2B-7551-45D1-A8F9-C8B8870B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648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danesi</dc:creator>
  <cp:keywords/>
  <dc:description/>
  <cp:lastModifiedBy>Kostas Varoudis</cp:lastModifiedBy>
  <cp:revision>7</cp:revision>
  <dcterms:created xsi:type="dcterms:W3CDTF">2026-06-04T07:09:00Z</dcterms:created>
  <dcterms:modified xsi:type="dcterms:W3CDTF">2026-08-05T11:35:00Z</dcterms:modified>
</cp:coreProperties>
</file>